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9F" w:rsidRPr="003A056E" w:rsidRDefault="00784DC4" w:rsidP="003A05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900"/>
        </w:tabs>
        <w:spacing w:after="0" w:line="240" w:lineRule="auto"/>
        <w:jc w:val="center"/>
        <w:rPr>
          <w:rFonts w:ascii="Bookman Old Style" w:hAnsi="Bookman Old Style"/>
          <w:b/>
          <w:sz w:val="36"/>
          <w:szCs w:val="36"/>
          <w:lang w:eastAsia="bg-BG"/>
        </w:rPr>
      </w:pPr>
      <w:r>
        <w:rPr>
          <w:rFonts w:ascii="Bookman Old Style" w:hAnsi="Bookman Old Style"/>
          <w:noProof/>
          <w:sz w:val="24"/>
          <w:szCs w:val="24"/>
          <w:lang w:eastAsia="bg-BG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-352425</wp:posOffset>
            </wp:positionH>
            <wp:positionV relativeFrom="paragraph">
              <wp:posOffset>47625</wp:posOffset>
            </wp:positionV>
            <wp:extent cx="640080" cy="767715"/>
            <wp:effectExtent l="0" t="0" r="0" b="0"/>
            <wp:wrapNone/>
            <wp:docPr id="2" name="Картина 1" descr="RUD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RUDO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79F" w:rsidRPr="003A056E">
        <w:rPr>
          <w:rFonts w:ascii="Bookman Old Style" w:hAnsi="Bookman Old Style"/>
          <w:b/>
          <w:sz w:val="36"/>
          <w:szCs w:val="36"/>
          <w:lang w:eastAsia="bg-BG"/>
        </w:rPr>
        <w:t>ОБЩИНА РУДОЗЕМ</w:t>
      </w:r>
    </w:p>
    <w:p w:rsidR="0057579F" w:rsidRPr="003A056E" w:rsidRDefault="0057579F" w:rsidP="003A056E">
      <w:pPr>
        <w:spacing w:after="0" w:line="240" w:lineRule="auto"/>
        <w:ind w:left="720"/>
        <w:jc w:val="center"/>
        <w:rPr>
          <w:rFonts w:ascii="Bookman Old Style" w:hAnsi="Bookman Old Style"/>
          <w:b/>
          <w:color w:val="292929"/>
          <w:sz w:val="36"/>
          <w:szCs w:val="36"/>
          <w:lang w:val="ru-RU" w:eastAsia="bg-BG"/>
        </w:rPr>
      </w:pPr>
      <w:r w:rsidRPr="003A056E">
        <w:rPr>
          <w:rFonts w:ascii="Bookman Old Style" w:hAnsi="Bookman Old Style"/>
          <w:b/>
          <w:color w:val="292929"/>
          <w:sz w:val="36"/>
          <w:szCs w:val="36"/>
          <w:lang w:eastAsia="bg-BG"/>
        </w:rPr>
        <w:t>ОБЛАСТ СМОЛЯН</w:t>
      </w:r>
    </w:p>
    <w:p w:rsidR="0057579F" w:rsidRPr="00161AA8" w:rsidRDefault="00BC64F5" w:rsidP="00FC21F3">
      <w:pPr>
        <w:spacing w:after="0" w:line="240" w:lineRule="auto"/>
        <w:ind w:firstLine="567"/>
        <w:jc w:val="center"/>
        <w:rPr>
          <w:rFonts w:ascii="Bookman Old Style" w:hAnsi="Bookman Old Style"/>
          <w:sz w:val="24"/>
          <w:szCs w:val="24"/>
          <w:lang w:eastAsia="bg-BG"/>
        </w:rPr>
      </w:pPr>
      <w:r>
        <w:rPr>
          <w:rFonts w:ascii="Bookman Old Style" w:hAnsi="Bookman Old Style"/>
          <w:b/>
          <w:sz w:val="24"/>
          <w:szCs w:val="24"/>
          <w:lang w:val="en-US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pt;height:10.75pt" o:hrpct="0" o:hralign="center" o:hr="t">
            <v:imagedata r:id="rId7" o:title=""/>
          </v:shape>
        </w:pict>
      </w:r>
    </w:p>
    <w:p w:rsidR="0057579F" w:rsidRPr="003A056E" w:rsidRDefault="0057579F" w:rsidP="00FC21F3">
      <w:pPr>
        <w:spacing w:after="0" w:line="240" w:lineRule="auto"/>
        <w:ind w:firstLine="567"/>
        <w:jc w:val="center"/>
        <w:rPr>
          <w:rFonts w:ascii="Bookman Old Style" w:hAnsi="Bookman Old Style"/>
          <w:b/>
          <w:i/>
          <w:sz w:val="16"/>
          <w:szCs w:val="16"/>
          <w:lang w:val="ru-RU" w:eastAsia="bg-BG"/>
        </w:rPr>
      </w:pPr>
      <w:r w:rsidRPr="003A056E">
        <w:rPr>
          <w:rFonts w:ascii="Bookman Old Style" w:hAnsi="Bookman Old Style"/>
          <w:b/>
          <w:i/>
          <w:sz w:val="16"/>
          <w:szCs w:val="16"/>
          <w:lang w:eastAsia="bg-BG"/>
        </w:rPr>
        <w:t>4960 Рудозем, бул. “България” 15, тел.: 030</w:t>
      </w:r>
      <w:r w:rsidRPr="003A056E">
        <w:rPr>
          <w:rFonts w:ascii="Bookman Old Style" w:hAnsi="Bookman Old Style"/>
          <w:b/>
          <w:i/>
          <w:sz w:val="16"/>
          <w:szCs w:val="16"/>
          <w:lang w:val="ru-RU" w:eastAsia="bg-BG"/>
        </w:rPr>
        <w:t>6</w:t>
      </w:r>
      <w:r w:rsidRPr="003A056E">
        <w:rPr>
          <w:rFonts w:ascii="Bookman Old Style" w:hAnsi="Bookman Old Style"/>
          <w:b/>
          <w:i/>
          <w:sz w:val="16"/>
          <w:szCs w:val="16"/>
          <w:lang w:eastAsia="bg-BG"/>
        </w:rPr>
        <w:t>/99199, факс: 0306/99141</w:t>
      </w:r>
    </w:p>
    <w:p w:rsidR="0057579F" w:rsidRPr="003A056E" w:rsidRDefault="0057579F" w:rsidP="00E94F07">
      <w:pPr>
        <w:spacing w:after="0" w:line="240" w:lineRule="auto"/>
        <w:ind w:firstLine="567"/>
        <w:jc w:val="center"/>
        <w:rPr>
          <w:rFonts w:ascii="Bookman Old Style" w:hAnsi="Bookman Old Style"/>
          <w:sz w:val="16"/>
          <w:szCs w:val="16"/>
        </w:rPr>
      </w:pPr>
      <w:r w:rsidRPr="003A056E">
        <w:rPr>
          <w:rFonts w:ascii="Bookman Old Style" w:hAnsi="Bookman Old Style"/>
          <w:b/>
          <w:i/>
          <w:sz w:val="16"/>
          <w:szCs w:val="16"/>
          <w:lang w:val="pt-BR" w:eastAsia="bg-BG"/>
        </w:rPr>
        <w:t xml:space="preserve">e-mails:  </w:t>
      </w:r>
      <w:r w:rsidR="007B11D4">
        <w:fldChar w:fldCharType="begin"/>
      </w:r>
      <w:r w:rsidR="007B11D4">
        <w:instrText xml:space="preserve"> HYPERLINK "mailto:obrud@abv.bg" </w:instrText>
      </w:r>
      <w:r w:rsidR="007B11D4">
        <w:fldChar w:fldCharType="separate"/>
      </w:r>
      <w:r w:rsidRPr="003A056E">
        <w:rPr>
          <w:rFonts w:ascii="Bookman Old Style" w:hAnsi="Bookman Old Style"/>
          <w:b/>
          <w:i/>
          <w:color w:val="0000FF"/>
          <w:sz w:val="16"/>
          <w:szCs w:val="16"/>
          <w:u w:val="single"/>
          <w:lang w:val="pt-BR" w:eastAsia="bg-BG"/>
        </w:rPr>
        <w:t>obrud@abv.bg</w:t>
      </w:r>
      <w:r w:rsidR="007B11D4">
        <w:rPr>
          <w:rFonts w:ascii="Bookman Old Style" w:hAnsi="Bookman Old Style"/>
          <w:b/>
          <w:i/>
          <w:color w:val="0000FF"/>
          <w:sz w:val="16"/>
          <w:szCs w:val="16"/>
          <w:u w:val="single"/>
          <w:lang w:val="pt-BR" w:eastAsia="bg-BG"/>
        </w:rPr>
        <w:fldChar w:fldCharType="end"/>
      </w:r>
    </w:p>
    <w:p w:rsidR="0057579F" w:rsidRPr="00161AA8" w:rsidRDefault="0057579F" w:rsidP="00E94F07">
      <w:pPr>
        <w:spacing w:after="0" w:line="240" w:lineRule="auto"/>
        <w:ind w:firstLine="567"/>
        <w:jc w:val="center"/>
        <w:rPr>
          <w:rFonts w:ascii="Bookman Old Style" w:hAnsi="Bookman Old Style"/>
          <w:b/>
          <w:sz w:val="24"/>
          <w:szCs w:val="24"/>
        </w:rPr>
      </w:pPr>
    </w:p>
    <w:p w:rsidR="003A056E" w:rsidRDefault="003A056E" w:rsidP="003A056E">
      <w:pPr>
        <w:ind w:firstLine="567"/>
        <w:jc w:val="center"/>
        <w:rPr>
          <w:rFonts w:ascii="Bookman Old Style" w:hAnsi="Bookman Old Style"/>
          <w:b/>
          <w:sz w:val="40"/>
          <w:szCs w:val="40"/>
        </w:rPr>
      </w:pPr>
    </w:p>
    <w:p w:rsidR="003A056E" w:rsidRDefault="003A056E" w:rsidP="003A056E">
      <w:pPr>
        <w:ind w:firstLine="567"/>
        <w:jc w:val="center"/>
        <w:rPr>
          <w:rFonts w:ascii="Bookman Old Style" w:hAnsi="Bookman Old Style"/>
          <w:b/>
          <w:sz w:val="40"/>
          <w:szCs w:val="40"/>
        </w:rPr>
      </w:pPr>
    </w:p>
    <w:p w:rsidR="0057579F" w:rsidRPr="00BF454B" w:rsidRDefault="0057579F" w:rsidP="003A056E">
      <w:pPr>
        <w:ind w:firstLine="567"/>
        <w:jc w:val="center"/>
        <w:rPr>
          <w:rFonts w:ascii="Bookman Old Style" w:hAnsi="Bookman Old Style"/>
          <w:b/>
          <w:sz w:val="40"/>
          <w:szCs w:val="40"/>
        </w:rPr>
      </w:pPr>
      <w:r w:rsidRPr="00BF454B">
        <w:rPr>
          <w:rFonts w:ascii="Bookman Old Style" w:hAnsi="Bookman Old Style"/>
          <w:b/>
          <w:sz w:val="40"/>
          <w:szCs w:val="40"/>
        </w:rPr>
        <w:t>МЕСТНА КОМИСИЯ ЗА БОРБА СРЕЩУ ПРОТИВООБЩЕСТВЕНИТЕ</w:t>
      </w:r>
    </w:p>
    <w:p w:rsidR="0057579F" w:rsidRPr="00BF454B" w:rsidRDefault="0057579F" w:rsidP="003A056E">
      <w:pPr>
        <w:ind w:firstLine="567"/>
        <w:jc w:val="center"/>
        <w:rPr>
          <w:rFonts w:ascii="Bookman Old Style" w:hAnsi="Bookman Old Style"/>
          <w:b/>
          <w:sz w:val="40"/>
          <w:szCs w:val="40"/>
        </w:rPr>
      </w:pPr>
      <w:r w:rsidRPr="00BF454B">
        <w:rPr>
          <w:rFonts w:ascii="Bookman Old Style" w:hAnsi="Bookman Old Style"/>
          <w:b/>
          <w:sz w:val="40"/>
          <w:szCs w:val="40"/>
        </w:rPr>
        <w:t>ПРОЯВИ НА МАЛОЛЕТНИТЕ И НЕПЪЛНОЛЕТНИТЕ</w:t>
      </w:r>
    </w:p>
    <w:p w:rsidR="0057579F" w:rsidRPr="00BF454B" w:rsidRDefault="0057579F" w:rsidP="00FC21F3">
      <w:pPr>
        <w:ind w:firstLine="567"/>
        <w:rPr>
          <w:rFonts w:ascii="Bookman Old Style" w:hAnsi="Bookman Old Style"/>
          <w:b/>
          <w:sz w:val="40"/>
          <w:szCs w:val="40"/>
        </w:rPr>
      </w:pPr>
    </w:p>
    <w:p w:rsidR="003A056E" w:rsidRDefault="003A056E" w:rsidP="00FC21F3">
      <w:pPr>
        <w:ind w:firstLine="567"/>
        <w:jc w:val="center"/>
        <w:rPr>
          <w:rFonts w:ascii="Bookman Old Style" w:hAnsi="Bookman Old Style"/>
          <w:b/>
          <w:sz w:val="48"/>
          <w:szCs w:val="48"/>
        </w:rPr>
      </w:pPr>
    </w:p>
    <w:p w:rsidR="003A056E" w:rsidRDefault="003A056E" w:rsidP="00FC21F3">
      <w:pPr>
        <w:ind w:firstLine="567"/>
        <w:jc w:val="center"/>
        <w:rPr>
          <w:rFonts w:ascii="Bookman Old Style" w:hAnsi="Bookman Old Style"/>
          <w:b/>
          <w:sz w:val="48"/>
          <w:szCs w:val="48"/>
        </w:rPr>
      </w:pPr>
    </w:p>
    <w:p w:rsidR="0057579F" w:rsidRPr="003A056E" w:rsidRDefault="0057579F" w:rsidP="00FC21F3">
      <w:pPr>
        <w:ind w:firstLine="567"/>
        <w:jc w:val="center"/>
        <w:rPr>
          <w:rFonts w:ascii="Bookman Old Style" w:hAnsi="Bookman Old Style"/>
          <w:b/>
          <w:sz w:val="48"/>
          <w:szCs w:val="48"/>
        </w:rPr>
      </w:pPr>
      <w:r w:rsidRPr="003A056E">
        <w:rPr>
          <w:rFonts w:ascii="Bookman Old Style" w:hAnsi="Bookman Old Style"/>
          <w:b/>
          <w:sz w:val="48"/>
          <w:szCs w:val="48"/>
        </w:rPr>
        <w:t>П Л А Н- ПРОГРАМА</w:t>
      </w:r>
    </w:p>
    <w:p w:rsidR="0057579F" w:rsidRPr="003A056E" w:rsidRDefault="0057579F" w:rsidP="00FC21F3">
      <w:pPr>
        <w:ind w:firstLine="567"/>
        <w:jc w:val="center"/>
        <w:rPr>
          <w:rFonts w:ascii="Bookman Old Style" w:hAnsi="Bookman Old Style"/>
          <w:b/>
          <w:sz w:val="48"/>
          <w:szCs w:val="48"/>
        </w:rPr>
      </w:pPr>
      <w:r w:rsidRPr="003A056E">
        <w:rPr>
          <w:rFonts w:ascii="Bookman Old Style" w:hAnsi="Bookman Old Style"/>
          <w:b/>
          <w:sz w:val="48"/>
          <w:szCs w:val="48"/>
        </w:rPr>
        <w:t>за дейността на</w:t>
      </w:r>
    </w:p>
    <w:p w:rsidR="0057579F" w:rsidRPr="003A056E" w:rsidRDefault="0057579F" w:rsidP="00FC21F3">
      <w:pPr>
        <w:ind w:firstLine="567"/>
        <w:jc w:val="center"/>
        <w:rPr>
          <w:rFonts w:ascii="Bookman Old Style" w:hAnsi="Bookman Old Style"/>
          <w:b/>
          <w:sz w:val="48"/>
          <w:szCs w:val="48"/>
        </w:rPr>
      </w:pPr>
      <w:r w:rsidRPr="003A056E">
        <w:rPr>
          <w:rFonts w:ascii="Bookman Old Style" w:hAnsi="Bookman Old Style"/>
          <w:b/>
          <w:sz w:val="48"/>
          <w:szCs w:val="48"/>
        </w:rPr>
        <w:t xml:space="preserve">М К Б П </w:t>
      </w:r>
      <w:proofErr w:type="spellStart"/>
      <w:r w:rsidRPr="003A056E">
        <w:rPr>
          <w:rFonts w:ascii="Bookman Old Style" w:hAnsi="Bookman Old Style"/>
          <w:b/>
          <w:sz w:val="48"/>
          <w:szCs w:val="48"/>
        </w:rPr>
        <w:t>П</w:t>
      </w:r>
      <w:proofErr w:type="spellEnd"/>
      <w:r w:rsidRPr="003A056E">
        <w:rPr>
          <w:rFonts w:ascii="Bookman Old Style" w:hAnsi="Bookman Old Style"/>
          <w:b/>
          <w:sz w:val="48"/>
          <w:szCs w:val="48"/>
        </w:rPr>
        <w:t xml:space="preserve"> М Н –</w:t>
      </w:r>
    </w:p>
    <w:p w:rsidR="0057579F" w:rsidRPr="003A056E" w:rsidRDefault="00126754" w:rsidP="00C410F2">
      <w:pPr>
        <w:ind w:firstLine="567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2026</w:t>
      </w:r>
      <w:r w:rsidR="0057579F" w:rsidRPr="003A056E">
        <w:rPr>
          <w:rFonts w:ascii="Bookman Old Style" w:hAnsi="Bookman Old Style"/>
          <w:b/>
          <w:sz w:val="48"/>
          <w:szCs w:val="48"/>
        </w:rPr>
        <w:t xml:space="preserve"> год.</w:t>
      </w:r>
    </w:p>
    <w:p w:rsidR="0057579F" w:rsidRPr="00BF454B" w:rsidRDefault="0057579F" w:rsidP="00FC21F3">
      <w:pPr>
        <w:ind w:firstLine="567"/>
        <w:rPr>
          <w:rFonts w:ascii="Bookman Old Style" w:hAnsi="Bookman Old Style"/>
          <w:sz w:val="40"/>
          <w:szCs w:val="40"/>
        </w:rPr>
      </w:pPr>
    </w:p>
    <w:p w:rsidR="0057579F" w:rsidRDefault="0057579F" w:rsidP="00FC21F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3A056E" w:rsidRDefault="003A056E" w:rsidP="00FC21F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3A056E" w:rsidRDefault="003A056E" w:rsidP="00FC21F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3A056E" w:rsidRDefault="003A056E" w:rsidP="00FC21F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3A056E" w:rsidRDefault="003A056E" w:rsidP="00FC21F3">
      <w:pPr>
        <w:ind w:firstLine="567"/>
        <w:jc w:val="both"/>
        <w:rPr>
          <w:rFonts w:ascii="Bookman Old Style" w:hAnsi="Bookman Old Style"/>
          <w:sz w:val="24"/>
          <w:szCs w:val="24"/>
        </w:rPr>
      </w:pPr>
    </w:p>
    <w:p w:rsidR="00D752AA" w:rsidRDefault="00D752AA" w:rsidP="00D752AA">
      <w:pPr>
        <w:pStyle w:val="a5"/>
        <w:spacing w:before="0" w:beforeAutospacing="0" w:after="0" w:afterAutospacing="0"/>
        <w:ind w:firstLine="567"/>
        <w:jc w:val="both"/>
      </w:pPr>
      <w:r>
        <w:lastRenderedPageBreak/>
        <w:t>Настоящата план-програма е изготвена въз основа на анализа на състоянието на детската престъпност и на предприетите превантивни мерки за ограничаване на противообществените прояви сред малолетните и непълнолетните на територията на Община Рудозем.</w:t>
      </w:r>
    </w:p>
    <w:p w:rsidR="00D752AA" w:rsidRDefault="00D752AA" w:rsidP="00D752AA">
      <w:pPr>
        <w:pStyle w:val="a5"/>
        <w:spacing w:before="0" w:beforeAutospacing="0" w:after="0" w:afterAutospacing="0"/>
        <w:ind w:firstLine="567"/>
        <w:jc w:val="both"/>
      </w:pPr>
      <w:r>
        <w:t>Документът определя основните направления, цели и дейности на Местната комисия за борба срещу противообществените прояви на малолетните и непълнолетните (МКБППМН) през 2026 година.</w:t>
      </w:r>
    </w:p>
    <w:p w:rsidR="00D752AA" w:rsidRDefault="00D752AA" w:rsidP="00D752AA">
      <w:pPr>
        <w:pStyle w:val="a5"/>
        <w:spacing w:before="0" w:beforeAutospacing="0" w:after="0" w:afterAutospacing="0"/>
        <w:ind w:firstLine="567"/>
        <w:jc w:val="both"/>
      </w:pPr>
      <w:r>
        <w:t xml:space="preserve">Програмата е насочена към </w:t>
      </w:r>
      <w:r>
        <w:rPr>
          <w:rStyle w:val="a6"/>
        </w:rPr>
        <w:t>укрепване на превантивната дейност</w:t>
      </w:r>
      <w:r>
        <w:t>, подобряване на взаимодействието между институциите и създаване на благоприятна среда за развитие и социализация на децата и младежите.</w:t>
      </w:r>
    </w:p>
    <w:p w:rsidR="00D752AA" w:rsidRDefault="00D752AA" w:rsidP="00D752AA">
      <w:pPr>
        <w:pStyle w:val="a5"/>
        <w:spacing w:before="0" w:beforeAutospacing="0" w:after="0" w:afterAutospacing="0"/>
        <w:ind w:firstLine="567"/>
        <w:jc w:val="both"/>
      </w:pPr>
      <w:r>
        <w:t>Реализирането на заложените дейности ще се осъществява в партньорство между общинската администрация, образователните институции, органите на реда, социалните служби, неправителствени организации и обществените възпитатели.</w:t>
      </w:r>
    </w:p>
    <w:p w:rsidR="00BF454B" w:rsidRDefault="00BF454B" w:rsidP="00F61C16">
      <w:pPr>
        <w:pStyle w:val="a3"/>
        <w:ind w:left="426"/>
        <w:jc w:val="center"/>
        <w:rPr>
          <w:rFonts w:ascii="Bookman Old Style" w:hAnsi="Bookman Old Style"/>
          <w:b/>
          <w:sz w:val="24"/>
          <w:szCs w:val="24"/>
        </w:rPr>
      </w:pPr>
    </w:p>
    <w:p w:rsidR="0057579F" w:rsidRPr="00D752AA" w:rsidRDefault="0057579F" w:rsidP="00F61C16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D752AA">
        <w:rPr>
          <w:rFonts w:ascii="Times New Roman" w:hAnsi="Times New Roman"/>
          <w:b/>
          <w:sz w:val="24"/>
          <w:szCs w:val="24"/>
        </w:rPr>
        <w:t>І. ОСНОВНИ ЗАДАЧИ:</w:t>
      </w:r>
    </w:p>
    <w:p w:rsidR="0057579F" w:rsidRPr="00161AA8" w:rsidRDefault="0057579F" w:rsidP="00EA43A2">
      <w:pPr>
        <w:pStyle w:val="a3"/>
        <w:ind w:left="0"/>
        <w:rPr>
          <w:rFonts w:ascii="Bookman Old Style" w:hAnsi="Bookman Old Style"/>
          <w:b/>
          <w:sz w:val="24"/>
          <w:szCs w:val="24"/>
        </w:rPr>
      </w:pPr>
    </w:p>
    <w:p w:rsidR="00D752AA" w:rsidRPr="00D752AA" w:rsidRDefault="00D752AA" w:rsidP="00154E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Превенция на противообществените прояви сред малолетните и непълнолетните.</w:t>
      </w:r>
    </w:p>
    <w:p w:rsidR="00D752AA" w:rsidRPr="00D752AA" w:rsidRDefault="00D752AA" w:rsidP="00154E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Подобряване на взаимодействието между институциите, работещи в системата на МКБППМН, с цел повишаване ефективността при работа с деца в риск и извършители на противообществени прояви.</w:t>
      </w:r>
    </w:p>
    <w:p w:rsidR="00D752AA" w:rsidRPr="00D752AA" w:rsidRDefault="00D752AA" w:rsidP="00154E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Подобряване взаимодействието на МКБППМН със семейството, обществените възпитатели и образователните институции.</w:t>
      </w:r>
    </w:p>
    <w:p w:rsidR="00306781" w:rsidRDefault="00D752AA" w:rsidP="008423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6781">
        <w:rPr>
          <w:rFonts w:ascii="Times New Roman" w:eastAsia="Times New Roman" w:hAnsi="Times New Roman"/>
          <w:sz w:val="24"/>
          <w:szCs w:val="24"/>
          <w:lang w:eastAsia="bg-BG"/>
        </w:rPr>
        <w:t xml:space="preserve">Подобряване здравето на децата чрез социално-превантивна дейност </w:t>
      </w:r>
    </w:p>
    <w:p w:rsidR="00D752AA" w:rsidRPr="00306781" w:rsidRDefault="00D752AA" w:rsidP="0084232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6781">
        <w:rPr>
          <w:rFonts w:ascii="Times New Roman" w:eastAsia="Times New Roman" w:hAnsi="Times New Roman"/>
          <w:sz w:val="24"/>
          <w:szCs w:val="24"/>
          <w:lang w:eastAsia="bg-BG"/>
        </w:rPr>
        <w:t>Повишаване ефективността на мерките за закрила на деца, жертви на насилие или в риск от насилие.</w:t>
      </w:r>
    </w:p>
    <w:p w:rsidR="00D752AA" w:rsidRPr="00D752AA" w:rsidRDefault="00D752AA" w:rsidP="00154E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Стимулиране участието на децата и младежите в спортни, културни и извънкласни дейности.</w:t>
      </w:r>
    </w:p>
    <w:p w:rsidR="00D752AA" w:rsidRPr="00D752AA" w:rsidRDefault="00D752AA" w:rsidP="00154E0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Популяризиране дейността на МКБППМН сред обществеността.</w:t>
      </w:r>
    </w:p>
    <w:p w:rsidR="00D752AA" w:rsidRPr="00D752AA" w:rsidRDefault="00BC64F5" w:rsidP="00154E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p w:rsidR="00D752AA" w:rsidRPr="00D752AA" w:rsidRDefault="00D752AA" w:rsidP="00D752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t>ІІ. ДЕЙНОСТИ ПО ИЗПЪЛНЕНИЕ НА ЗАДАЧИТЕ</w:t>
      </w:r>
    </w:p>
    <w:p w:rsidR="00D752AA" w:rsidRPr="00D752AA" w:rsidRDefault="00D752AA" w:rsidP="00D75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Задача 1</w:t>
      </w:r>
      <w:r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  </w:t>
      </w:r>
      <w:r w:rsidRPr="00D752AA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Превенция на противообществените прояви</w:t>
      </w:r>
    </w:p>
    <w:p w:rsidR="00D752AA" w:rsidRPr="00D752AA" w:rsidRDefault="00D752AA" w:rsidP="00D7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Дейности:</w:t>
      </w:r>
    </w:p>
    <w:p w:rsidR="00D752AA" w:rsidRPr="00D752AA" w:rsidRDefault="00D752AA" w:rsidP="00D75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Приемане на отчет за дейността на МКБППМН за 2025 г. и утвърждаване на План-програмата за 2026 г.</w:t>
      </w:r>
    </w:p>
    <w:p w:rsidR="00D752AA" w:rsidRPr="00D752AA" w:rsidRDefault="00D752AA" w:rsidP="00D752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Провеждане на редовни заседания на МКБППМН.</w:t>
      </w:r>
    </w:p>
    <w:p w:rsidR="00D752AA" w:rsidRPr="00D752AA" w:rsidRDefault="00D752AA" w:rsidP="00304DC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Участие на представители на комисията в екипи по Координационния механизъм за взаимодействие при работа в случаи на деца, жертви или в риск от насилие.</w:t>
      </w:r>
    </w:p>
    <w:p w:rsidR="00D752AA" w:rsidRPr="00D752AA" w:rsidRDefault="00D752AA" w:rsidP="00D75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Срок: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 януари – декември 2026 г.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D752AA" w:rsidRDefault="00D752AA" w:rsidP="00D75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bg-BG"/>
        </w:rPr>
      </w:pPr>
    </w:p>
    <w:p w:rsidR="00947BBB" w:rsidRDefault="00947BBB" w:rsidP="00D75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bg-BG"/>
        </w:rPr>
      </w:pPr>
    </w:p>
    <w:p w:rsidR="00D752AA" w:rsidRPr="00D752AA" w:rsidRDefault="00D752AA" w:rsidP="00D752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Задача 2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D752AA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Подобряване на взаимодействието между институциите</w:t>
      </w:r>
    </w:p>
    <w:p w:rsidR="00D752AA" w:rsidRPr="00D752AA" w:rsidRDefault="00D752AA" w:rsidP="00D7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Дейности:</w:t>
      </w:r>
    </w:p>
    <w:p w:rsidR="00D752AA" w:rsidRPr="00D752AA" w:rsidRDefault="00D752AA" w:rsidP="00D752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Организиране на работни срещи между институциите, работещи с деца –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br/>
        <w:t>РУ МВР, отдел „Закрила на детето“, директори на училища, педагогически съветници, обществени възпитатели и други партньори.</w:t>
      </w:r>
    </w:p>
    <w:p w:rsidR="00D752AA" w:rsidRPr="00D752AA" w:rsidRDefault="00D752AA" w:rsidP="00D752A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Обмен на информация за деца в риск и предприемане на съвместни превантивни мерки.</w:t>
      </w:r>
    </w:p>
    <w:p w:rsidR="00D752AA" w:rsidRPr="00D752AA" w:rsidRDefault="00D752AA" w:rsidP="00D752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Срок: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 януари – декември 2026 г.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D752AA" w:rsidRPr="00D752AA" w:rsidRDefault="00D752AA" w:rsidP="00D752A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Задача 3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Подобряване взаимодействието със семейството и образователните институции</w:t>
      </w:r>
    </w:p>
    <w:p w:rsidR="00D752AA" w:rsidRPr="00D752AA" w:rsidRDefault="00D752AA" w:rsidP="00D7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Дейности:</w:t>
      </w:r>
    </w:p>
    <w:p w:rsidR="00D752AA" w:rsidRPr="00D752AA" w:rsidRDefault="00D752AA" w:rsidP="0030678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Консултативна и корекционно-възпитателна работа с деца, извършители на противообществени прояви.</w:t>
      </w:r>
    </w:p>
    <w:p w:rsidR="00D752AA" w:rsidRPr="00D752AA" w:rsidRDefault="00D752AA" w:rsidP="0030678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Работа с деца, живеещи в рискова семейна или социална среда.</w:t>
      </w:r>
    </w:p>
    <w:p w:rsidR="00D752AA" w:rsidRPr="00D752AA" w:rsidRDefault="00D752AA" w:rsidP="0030678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Оказване на психологическа подкрепа на деца и техните семейства чрез Консултативния кабинет към МКБППМН.</w:t>
      </w:r>
    </w:p>
    <w:p w:rsidR="00D752AA" w:rsidRPr="00D752AA" w:rsidRDefault="00D752AA" w:rsidP="00B947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Срок: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 януари – декември 2026 г.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p w:rsidR="00D752AA" w:rsidRPr="00D752AA" w:rsidRDefault="00D752AA" w:rsidP="00B947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Задача 4</w:t>
      </w:r>
      <w:r w:rsidR="00B947B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Подобряване здравето на децата чрез социално-превантивни дейности</w:t>
      </w:r>
    </w:p>
    <w:p w:rsidR="00D752AA" w:rsidRPr="00D752AA" w:rsidRDefault="00D752AA" w:rsidP="00D7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Дейности:</w:t>
      </w:r>
    </w:p>
    <w:p w:rsidR="008D7BFB" w:rsidRDefault="008D7BFB" w:rsidP="008D7B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Кампания по повод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 юни</w:t>
      </w: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– </w:t>
      </w:r>
      <w:r w:rsidRPr="00D752A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Световен ден за борба </w:t>
      </w:r>
      <w:r w:rsidRPr="008D7BFB">
        <w:rPr>
          <w:rFonts w:ascii="Times New Roman" w:eastAsia="Times New Roman" w:hAnsi="Times New Roman"/>
          <w:bCs/>
          <w:sz w:val="24"/>
          <w:szCs w:val="24"/>
          <w:lang w:eastAsia="bg-BG"/>
        </w:rPr>
        <w:t>с наркотиците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D752AA" w:rsidRPr="00D752AA" w:rsidRDefault="00D752AA" w:rsidP="008D7BF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Информационни кампании и лекции за здравословен начин на живот..</w:t>
      </w:r>
    </w:p>
    <w:p w:rsidR="00D752AA" w:rsidRPr="00D752AA" w:rsidRDefault="00D752AA" w:rsidP="00D752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Провеждане на </w:t>
      </w:r>
      <w:r w:rsidR="008D7BFB">
        <w:rPr>
          <w:rFonts w:ascii="Times New Roman" w:eastAsia="Times New Roman" w:hAnsi="Times New Roman"/>
          <w:sz w:val="24"/>
          <w:szCs w:val="24"/>
          <w:lang w:eastAsia="bg-BG"/>
        </w:rPr>
        <w:t>тренинги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 за безопасност на движението по пътищата.</w:t>
      </w:r>
    </w:p>
    <w:p w:rsidR="00D752AA" w:rsidRDefault="00D752AA" w:rsidP="00D752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Лекции и беседи за превенция на</w:t>
      </w:r>
      <w:r w:rsidR="008D7BFB">
        <w:rPr>
          <w:rFonts w:ascii="Times New Roman" w:eastAsia="Times New Roman" w:hAnsi="Times New Roman"/>
          <w:sz w:val="24"/>
          <w:szCs w:val="24"/>
          <w:lang w:eastAsia="bg-BG"/>
        </w:rPr>
        <w:t xml:space="preserve"> агресията сред ученици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835DAC" w:rsidRPr="00D752AA" w:rsidRDefault="00835DAC" w:rsidP="00835DA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923">
        <w:rPr>
          <w:rFonts w:ascii="Times New Roman" w:eastAsia="Times New Roman" w:hAnsi="Times New Roman"/>
          <w:sz w:val="24"/>
          <w:szCs w:val="24"/>
          <w:lang w:eastAsia="bg-BG"/>
        </w:rPr>
        <w:t>Срок: януари – декември 2026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30" style="width:0;height:1.5pt" o:hralign="center" o:hrstd="t" o:hr="t" fillcolor="#a0a0a0" stroked="f"/>
        </w:pict>
      </w:r>
    </w:p>
    <w:p w:rsidR="00D752AA" w:rsidRPr="00D752AA" w:rsidRDefault="00D752AA" w:rsidP="00866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Задача 5</w:t>
      </w:r>
      <w:r w:rsidR="008665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Закрила на деца в риск</w:t>
      </w:r>
    </w:p>
    <w:p w:rsidR="00D752AA" w:rsidRPr="00D752AA" w:rsidRDefault="00D752AA" w:rsidP="00CE59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Дейности:</w:t>
      </w:r>
    </w:p>
    <w:p w:rsidR="00D752AA" w:rsidRPr="00D752AA" w:rsidRDefault="00D752AA" w:rsidP="007A66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Съвместни проверки за спазване на разпоредбите на Закона за закрила на детето и Закона за здравето относно забраната за продажба на алкохол и тютюневи изделия на лица под 18 години.</w:t>
      </w:r>
    </w:p>
    <w:p w:rsidR="00D752AA" w:rsidRPr="00D752AA" w:rsidRDefault="00D752AA" w:rsidP="007A66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Проверки за предотвратяване използването на деца за просия.</w:t>
      </w:r>
    </w:p>
    <w:p w:rsidR="00D752AA" w:rsidRDefault="00D752AA" w:rsidP="007A661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Иницииране на работни срещи за установяване на деца в риск.</w:t>
      </w:r>
    </w:p>
    <w:p w:rsidR="00CE5923" w:rsidRPr="00CE5923" w:rsidRDefault="00CE5923" w:rsidP="00CE592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923">
        <w:rPr>
          <w:rFonts w:ascii="Times New Roman" w:eastAsia="Times New Roman" w:hAnsi="Times New Roman"/>
          <w:sz w:val="24"/>
          <w:szCs w:val="24"/>
          <w:lang w:eastAsia="bg-BG"/>
        </w:rPr>
        <w:t>Срок: януари – декември 2026 г.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pict>
          <v:rect id="_x0000_i1031" style="width:0;height:1.5pt" o:hralign="center" o:hrstd="t" o:hr="t" fillcolor="#a0a0a0" stroked="f"/>
        </w:pict>
      </w:r>
    </w:p>
    <w:p w:rsidR="00866595" w:rsidRDefault="00866595" w:rsidP="00D75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</w:p>
    <w:p w:rsidR="00D752AA" w:rsidRPr="00D752AA" w:rsidRDefault="00D752AA" w:rsidP="00D75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 xml:space="preserve">Превенция на </w:t>
      </w:r>
      <w:proofErr w:type="spellStart"/>
      <w:r w:rsidR="00A86505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кибер</w:t>
      </w:r>
      <w:r w:rsidR="00CF3060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защита</w:t>
      </w:r>
      <w:proofErr w:type="spellEnd"/>
      <w:r w:rsidR="00A86505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 xml:space="preserve"> и опасностите в интернет пространството</w:t>
      </w:r>
    </w:p>
    <w:p w:rsidR="00D752AA" w:rsidRDefault="00D752AA" w:rsidP="00903C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Провеждане на лекции сред учениците на теми:</w:t>
      </w:r>
      <w:r w:rsidR="00903CF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„Опасностите в интернет“, „</w:t>
      </w:r>
      <w:proofErr w:type="spellStart"/>
      <w:r w:rsidR="00A86505">
        <w:rPr>
          <w:rFonts w:ascii="Times New Roman" w:eastAsia="Times New Roman" w:hAnsi="Times New Roman"/>
          <w:sz w:val="24"/>
          <w:szCs w:val="24"/>
          <w:lang w:eastAsia="bg-BG"/>
        </w:rPr>
        <w:t>Киберсигурност</w:t>
      </w:r>
      <w:proofErr w:type="spellEnd"/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903CF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03CF6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903CF6" w:rsidRPr="00903CF6">
        <w:rPr>
          <w:rFonts w:ascii="Times New Roman" w:eastAsia="Times New Roman" w:hAnsi="Times New Roman"/>
          <w:sz w:val="24"/>
          <w:szCs w:val="24"/>
          <w:lang w:eastAsia="bg-BG"/>
        </w:rPr>
        <w:t>Социалните мрежи и тяхното влияние</w:t>
      </w:r>
      <w:r w:rsidR="00903CF6">
        <w:rPr>
          <w:rFonts w:ascii="Times New Roman" w:eastAsia="Times New Roman" w:hAnsi="Times New Roman"/>
          <w:sz w:val="24"/>
          <w:szCs w:val="24"/>
          <w:lang w:eastAsia="bg-BG"/>
        </w:rPr>
        <w:t xml:space="preserve">“ </w:t>
      </w:r>
      <w:r w:rsidR="00A86505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други.</w:t>
      </w:r>
    </w:p>
    <w:p w:rsidR="00A86505" w:rsidRPr="00A86505" w:rsidRDefault="00A86505" w:rsidP="00A8650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A86505">
        <w:rPr>
          <w:rFonts w:ascii="Times New Roman" w:eastAsia="Times New Roman" w:hAnsi="Times New Roman"/>
          <w:sz w:val="24"/>
          <w:szCs w:val="24"/>
          <w:lang w:eastAsia="bg-BG"/>
        </w:rPr>
        <w:t xml:space="preserve">Срок: </w:t>
      </w:r>
      <w:r w:rsidR="003F4F1B">
        <w:rPr>
          <w:rFonts w:ascii="Times New Roman" w:eastAsia="Times New Roman" w:hAnsi="Times New Roman"/>
          <w:sz w:val="24"/>
          <w:szCs w:val="24"/>
          <w:lang w:eastAsia="bg-BG"/>
        </w:rPr>
        <w:t>януари-май 2026 г. и септември-декември 2026 г.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32" style="width:0;height:1.5pt" o:hralign="center" o:hrstd="t" o:hr="t" fillcolor="#a0a0a0" stroked="f"/>
        </w:pict>
      </w:r>
    </w:p>
    <w:p w:rsidR="00D752AA" w:rsidRPr="00D752AA" w:rsidRDefault="00D752AA" w:rsidP="00D752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Превенция на насилието и агресията</w:t>
      </w:r>
    </w:p>
    <w:p w:rsidR="009652D9" w:rsidRDefault="00D752AA" w:rsidP="002F2F65">
      <w:pPr>
        <w:numPr>
          <w:ilvl w:val="0"/>
          <w:numId w:val="11"/>
        </w:numPr>
        <w:spacing w:before="100"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 xml:space="preserve">Разпространение на информационни материали в училищата </w:t>
      </w:r>
      <w:r w:rsidR="002F2F65">
        <w:rPr>
          <w:rFonts w:ascii="Times New Roman" w:eastAsia="Times New Roman" w:hAnsi="Times New Roman"/>
          <w:sz w:val="24"/>
          <w:szCs w:val="24"/>
          <w:lang w:eastAsia="bg-BG"/>
        </w:rPr>
        <w:t>на тема</w:t>
      </w:r>
      <w:r w:rsidR="002F2F65" w:rsidRPr="002F2F65">
        <w:t xml:space="preserve"> </w:t>
      </w:r>
      <w:r w:rsidR="002F2F65">
        <w:t>„</w:t>
      </w:r>
      <w:r w:rsidR="002F2F65" w:rsidRPr="002F2F65">
        <w:rPr>
          <w:rFonts w:ascii="Times New Roman" w:eastAsia="Times New Roman" w:hAnsi="Times New Roman"/>
          <w:sz w:val="24"/>
          <w:szCs w:val="24"/>
          <w:lang w:eastAsia="bg-BG"/>
        </w:rPr>
        <w:t>Агресивност и насилие - как да противодействаме</w:t>
      </w:r>
      <w:r w:rsidR="002F2F65">
        <w:rPr>
          <w:rFonts w:ascii="Times New Roman" w:eastAsia="Times New Roman" w:hAnsi="Times New Roman"/>
          <w:sz w:val="24"/>
          <w:szCs w:val="24"/>
          <w:lang w:eastAsia="bg-BG"/>
        </w:rPr>
        <w:t>“</w:t>
      </w:r>
    </w:p>
    <w:p w:rsidR="009652D9" w:rsidRPr="009652D9" w:rsidRDefault="009652D9" w:rsidP="009652D9">
      <w:pPr>
        <w:spacing w:before="100" w:beforeAutospacing="1" w:after="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52D9">
        <w:rPr>
          <w:rFonts w:ascii="Times New Roman" w:eastAsia="Times New Roman" w:hAnsi="Times New Roman"/>
          <w:sz w:val="24"/>
          <w:szCs w:val="24"/>
          <w:lang w:eastAsia="bg-BG"/>
        </w:rPr>
        <w:t>Срок: септември-декември 2026 г.</w:t>
      </w:r>
    </w:p>
    <w:p w:rsidR="00D752AA" w:rsidRPr="00D752AA" w:rsidRDefault="00BC64F5" w:rsidP="009652D9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33" style="width:0;height:1.5pt" o:hralign="center" o:hrstd="t" o:hr="t" fillcolor="#a0a0a0" stroked="f"/>
        </w:pict>
      </w:r>
    </w:p>
    <w:p w:rsidR="00D752AA" w:rsidRPr="00D752AA" w:rsidRDefault="00D752AA" w:rsidP="00866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Задача 6</w:t>
      </w:r>
      <w:r w:rsidR="008665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Стимулиране участието на децата в извънкласни дейности</w:t>
      </w:r>
    </w:p>
    <w:p w:rsidR="00D752AA" w:rsidRPr="00D752AA" w:rsidRDefault="00D752AA" w:rsidP="00D7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Дейности:</w:t>
      </w:r>
    </w:p>
    <w:p w:rsidR="00D752AA" w:rsidRPr="00D752AA" w:rsidRDefault="00D752AA" w:rsidP="00D752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Включване на деца в спортни, културни и образователни инициативи.</w:t>
      </w:r>
    </w:p>
    <w:p w:rsidR="00D752AA" w:rsidRDefault="00D752AA" w:rsidP="00D752A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Организиране на конкурси, състезания и творчески прояви.</w:t>
      </w:r>
    </w:p>
    <w:p w:rsidR="009652D9" w:rsidRPr="009652D9" w:rsidRDefault="009652D9" w:rsidP="009652D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652D9">
        <w:rPr>
          <w:rFonts w:ascii="Times New Roman" w:eastAsia="Times New Roman" w:hAnsi="Times New Roman"/>
          <w:sz w:val="24"/>
          <w:szCs w:val="24"/>
          <w:lang w:eastAsia="bg-BG"/>
        </w:rPr>
        <w:t>Срок: януари – декември 2026 г.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34" style="width:0;height:1.5pt" o:hralign="center" o:hrstd="t" o:hr="t" fillcolor="#a0a0a0" stroked="f"/>
        </w:pict>
      </w:r>
    </w:p>
    <w:p w:rsidR="00D752AA" w:rsidRPr="00D752AA" w:rsidRDefault="00D752AA" w:rsidP="00866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Задача 7</w:t>
      </w:r>
      <w:r w:rsidR="0086659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Популяризиране дейността на МКБППМН</w:t>
      </w:r>
    </w:p>
    <w:p w:rsidR="00D752AA" w:rsidRPr="00D752AA" w:rsidRDefault="00D752AA" w:rsidP="00D752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Дейности:</w:t>
      </w:r>
    </w:p>
    <w:p w:rsidR="00D752AA" w:rsidRDefault="00D752AA" w:rsidP="00D752A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sz w:val="24"/>
          <w:szCs w:val="24"/>
          <w:lang w:eastAsia="bg-BG"/>
        </w:rPr>
        <w:t>Публикуване на информация за реализираните инициативи и предстоящите събития на интернет страницата на Община Рудозем.</w:t>
      </w:r>
    </w:p>
    <w:p w:rsidR="000F3F63" w:rsidRPr="000F3F63" w:rsidRDefault="000F3F63" w:rsidP="000F3F6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0F3F63">
        <w:rPr>
          <w:rFonts w:ascii="Times New Roman" w:eastAsia="Times New Roman" w:hAnsi="Times New Roman"/>
          <w:sz w:val="24"/>
          <w:szCs w:val="24"/>
          <w:lang w:eastAsia="bg-BG"/>
        </w:rPr>
        <w:t>Срок: януари – декември 2026 г.</w:t>
      </w:r>
    </w:p>
    <w:p w:rsidR="00D752AA" w:rsidRPr="00D752AA" w:rsidRDefault="00BC64F5" w:rsidP="00D75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35" style="width:0;height:1.5pt" o:hralign="center" o:hrstd="t" o:hr="t" fillcolor="#a0a0a0" stroked="f"/>
        </w:pict>
      </w:r>
    </w:p>
    <w:p w:rsidR="000F3F63" w:rsidRDefault="000F3F63" w:rsidP="00D752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0F3F63" w:rsidRDefault="000F3F63" w:rsidP="00D752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0F3F63" w:rsidRDefault="000F3F63" w:rsidP="00D752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0F3F63" w:rsidRDefault="000F3F63" w:rsidP="00D752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0F3F63" w:rsidRDefault="000F3F63" w:rsidP="00D752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</w:p>
    <w:p w:rsidR="00D752AA" w:rsidRPr="00D752AA" w:rsidRDefault="00D752AA" w:rsidP="00D752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</w:pPr>
      <w:r w:rsidRPr="00D752A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bg-BG"/>
        </w:rPr>
        <w:lastRenderedPageBreak/>
        <w:t>ІІІ. КАЛЕНДАР НА СПОРТНИТЕ И КУЛТУРНИ СЪБИТИЯ – 2026 г.</w:t>
      </w:r>
    </w:p>
    <w:p w:rsidR="0020150B" w:rsidRPr="00161AA8" w:rsidRDefault="0020150B" w:rsidP="005F13B5">
      <w:pPr>
        <w:shd w:val="clear" w:color="auto" w:fill="FFFFFF"/>
        <w:spacing w:after="150" w:line="240" w:lineRule="auto"/>
        <w:ind w:left="360"/>
        <w:rPr>
          <w:rFonts w:ascii="Bookman Old Style" w:eastAsia="Times New Roman" w:hAnsi="Bookman Old Style" w:cs="Arial"/>
          <w:color w:val="333333"/>
          <w:sz w:val="24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4574"/>
        <w:gridCol w:w="2604"/>
      </w:tblGrid>
      <w:tr w:rsidR="00C167AD" w:rsidRPr="00B146B3" w:rsidTr="00C167AD">
        <w:tc>
          <w:tcPr>
            <w:tcW w:w="1886" w:type="dxa"/>
            <w:shd w:val="clear" w:color="auto" w:fill="FFFFFF"/>
            <w:vAlign w:val="center"/>
            <w:hideMark/>
          </w:tcPr>
          <w:p w:rsidR="00C167AD" w:rsidRPr="00F85AB4" w:rsidRDefault="00C167AD" w:rsidP="00161A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161AA8" w:rsidRPr="00F85AB4" w:rsidRDefault="00C167AD" w:rsidP="00161A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МЕСЕЦ</w:t>
            </w:r>
          </w:p>
        </w:tc>
        <w:tc>
          <w:tcPr>
            <w:tcW w:w="4587" w:type="dxa"/>
            <w:shd w:val="clear" w:color="auto" w:fill="FFFFFF"/>
            <w:vAlign w:val="center"/>
            <w:hideMark/>
          </w:tcPr>
          <w:p w:rsidR="00C167AD" w:rsidRPr="00F85AB4" w:rsidRDefault="00C167AD" w:rsidP="00161A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161AA8" w:rsidRPr="00F85AB4" w:rsidRDefault="00C167AD" w:rsidP="00161A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ПРОЯВА</w:t>
            </w:r>
          </w:p>
        </w:tc>
        <w:tc>
          <w:tcPr>
            <w:tcW w:w="2609" w:type="dxa"/>
            <w:shd w:val="clear" w:color="auto" w:fill="FFFFFF"/>
            <w:vAlign w:val="center"/>
            <w:hideMark/>
          </w:tcPr>
          <w:p w:rsidR="00C167AD" w:rsidRPr="00F85AB4" w:rsidRDefault="00C167AD" w:rsidP="00161A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161AA8" w:rsidRPr="00F85AB4" w:rsidRDefault="00C167AD" w:rsidP="00161AA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ОРГАНИЗАТОР/ И</w:t>
            </w:r>
          </w:p>
        </w:tc>
      </w:tr>
      <w:tr w:rsidR="00064D46" w:rsidRPr="00B146B3" w:rsidTr="00C23095">
        <w:trPr>
          <w:trHeight w:val="200"/>
        </w:trPr>
        <w:tc>
          <w:tcPr>
            <w:tcW w:w="1886" w:type="dxa"/>
            <w:shd w:val="clear" w:color="auto" w:fill="FFFFFF"/>
            <w:vAlign w:val="center"/>
          </w:tcPr>
          <w:p w:rsidR="00064D46" w:rsidRPr="00F85AB4" w:rsidRDefault="00C23095" w:rsidP="001B40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МАЙ</w:t>
            </w:r>
          </w:p>
        </w:tc>
        <w:tc>
          <w:tcPr>
            <w:tcW w:w="4587" w:type="dxa"/>
            <w:shd w:val="clear" w:color="auto" w:fill="FFFFFF"/>
            <w:vAlign w:val="center"/>
          </w:tcPr>
          <w:p w:rsidR="00064D46" w:rsidRPr="00F85AB4" w:rsidRDefault="00B146B3" w:rsidP="00B146B3">
            <w:pPr>
              <w:spacing w:after="150"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КИНО</w:t>
            </w:r>
            <w:r w:rsidR="006430B6"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ПРОЖЕКЦИЯ ЗА НАРКОТИЧНИТЕ ЗАВИСИМОСТИ</w:t>
            </w:r>
          </w:p>
        </w:tc>
        <w:tc>
          <w:tcPr>
            <w:tcW w:w="2609" w:type="dxa"/>
            <w:shd w:val="clear" w:color="auto" w:fill="FFFFFF"/>
            <w:vAlign w:val="center"/>
            <w:hideMark/>
          </w:tcPr>
          <w:p w:rsidR="00064D46" w:rsidRPr="00F85AB4" w:rsidRDefault="00064D46" w:rsidP="00D02898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МКБППМН</w:t>
            </w:r>
          </w:p>
        </w:tc>
      </w:tr>
      <w:tr w:rsidR="00C23095" w:rsidRPr="00B146B3" w:rsidTr="00064D46">
        <w:trPr>
          <w:trHeight w:val="780"/>
        </w:trPr>
        <w:tc>
          <w:tcPr>
            <w:tcW w:w="1886" w:type="dxa"/>
            <w:shd w:val="clear" w:color="auto" w:fill="FFFFFF"/>
            <w:vAlign w:val="center"/>
          </w:tcPr>
          <w:p w:rsidR="00C23095" w:rsidRPr="00F85AB4" w:rsidRDefault="00C23095" w:rsidP="001B40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ЮНИ</w:t>
            </w:r>
          </w:p>
        </w:tc>
        <w:tc>
          <w:tcPr>
            <w:tcW w:w="4587" w:type="dxa"/>
            <w:shd w:val="clear" w:color="auto" w:fill="FFFFFF"/>
            <w:vAlign w:val="center"/>
          </w:tcPr>
          <w:p w:rsidR="00C23095" w:rsidRPr="00F85AB4" w:rsidRDefault="00F85AB4" w:rsidP="00F85AB4">
            <w:pPr>
              <w:spacing w:after="150"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РАБОТИЛНИЦИ</w:t>
            </w:r>
            <w:r w:rsidR="00C23095"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ЗА </w:t>
            </w: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ИЗРАБОТВАНЕ НА ПОДАРЪЦИ ПО ПОВОД</w:t>
            </w:r>
            <w:r w:rsidR="00C23095"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ДЕНЯТ</w:t>
            </w:r>
            <w:r w:rsidR="00C23095"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НА ДЕТЕТО И ТУРНИР ПО ШАХМАТ</w:t>
            </w:r>
          </w:p>
        </w:tc>
        <w:tc>
          <w:tcPr>
            <w:tcW w:w="2609" w:type="dxa"/>
            <w:shd w:val="clear" w:color="auto" w:fill="FFFFFF"/>
            <w:vAlign w:val="center"/>
          </w:tcPr>
          <w:p w:rsidR="00C23095" w:rsidRPr="00F85AB4" w:rsidRDefault="00C23095" w:rsidP="00D02898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МКБППМН</w:t>
            </w:r>
          </w:p>
        </w:tc>
      </w:tr>
      <w:tr w:rsidR="00064D46" w:rsidRPr="00B146B3" w:rsidTr="00064D46">
        <w:trPr>
          <w:trHeight w:val="880"/>
        </w:trPr>
        <w:tc>
          <w:tcPr>
            <w:tcW w:w="1886" w:type="dxa"/>
            <w:shd w:val="clear" w:color="auto" w:fill="FFFFFF"/>
            <w:vAlign w:val="center"/>
          </w:tcPr>
          <w:p w:rsidR="00064D46" w:rsidRPr="00F85AB4" w:rsidRDefault="00064D46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ЮЛИ-АВГУСТ</w:t>
            </w:r>
          </w:p>
        </w:tc>
        <w:tc>
          <w:tcPr>
            <w:tcW w:w="4587" w:type="dxa"/>
            <w:shd w:val="clear" w:color="auto" w:fill="FFFFFF"/>
            <w:vAlign w:val="center"/>
          </w:tcPr>
          <w:p w:rsidR="00064D46" w:rsidRPr="00F85AB4" w:rsidRDefault="00B146B3" w:rsidP="00B146B3">
            <w:pPr>
              <w:spacing w:after="15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СПОРТНИ ИГРИ И </w:t>
            </w:r>
            <w:r w:rsidR="00064D46"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СЪСТЕЗАНИЯ </w:t>
            </w:r>
          </w:p>
        </w:tc>
        <w:tc>
          <w:tcPr>
            <w:tcW w:w="2609" w:type="dxa"/>
            <w:shd w:val="clear" w:color="auto" w:fill="FFFFFF"/>
            <w:vAlign w:val="center"/>
          </w:tcPr>
          <w:p w:rsidR="00064D46" w:rsidRPr="00F85AB4" w:rsidRDefault="00064D46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064D46" w:rsidRPr="00F85AB4" w:rsidRDefault="00064D46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МКБППМН</w:t>
            </w:r>
          </w:p>
          <w:p w:rsidR="00064D46" w:rsidRPr="00F85AB4" w:rsidRDefault="00064D46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</w:tr>
      <w:tr w:rsidR="009F0384" w:rsidRPr="00B146B3" w:rsidTr="00C167AD">
        <w:tc>
          <w:tcPr>
            <w:tcW w:w="1886" w:type="dxa"/>
            <w:shd w:val="clear" w:color="auto" w:fill="FFFFFF"/>
            <w:vAlign w:val="center"/>
            <w:hideMark/>
          </w:tcPr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СЕПТЕМВРИ</w:t>
            </w:r>
          </w:p>
        </w:tc>
        <w:tc>
          <w:tcPr>
            <w:tcW w:w="4587" w:type="dxa"/>
            <w:shd w:val="clear" w:color="auto" w:fill="FFFFFF"/>
            <w:vAlign w:val="center"/>
            <w:hideMark/>
          </w:tcPr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B146B3" w:rsidRDefault="009F0384" w:rsidP="00BC64F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bookmarkStart w:id="0" w:name="_GoBack"/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ИНФОРМАЦИОННА КАМПАНИЯ </w:t>
            </w:r>
            <w:r w:rsidR="00B146B3"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  <w:p w:rsidR="00BC64F5" w:rsidRDefault="00BC64F5" w:rsidP="00BC64F5">
            <w:pPr>
              <w:spacing w:after="150" w:line="240" w:lineRule="auto"/>
              <w:ind w:left="237" w:hanging="14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НАРКОТИЦИТЕ И НАРКОТИЧНИТЕ</w:t>
            </w:r>
          </w:p>
          <w:p w:rsidR="00BC64F5" w:rsidRPr="00F85AB4" w:rsidRDefault="00BC64F5" w:rsidP="00BC64F5">
            <w:pPr>
              <w:spacing w:after="150" w:line="240" w:lineRule="auto"/>
              <w:ind w:left="237" w:hanging="142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ВЕЩЕСТВА</w:t>
            </w:r>
          </w:p>
          <w:bookmarkEnd w:id="0"/>
          <w:p w:rsidR="00B146B3" w:rsidRPr="00F85AB4" w:rsidRDefault="00B146B3" w:rsidP="00B146B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609" w:type="dxa"/>
            <w:shd w:val="clear" w:color="auto" w:fill="FFFFFF"/>
            <w:vAlign w:val="center"/>
            <w:hideMark/>
          </w:tcPr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МКБППМН</w:t>
            </w:r>
          </w:p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</w:tr>
      <w:tr w:rsidR="009F0384" w:rsidRPr="00B146B3" w:rsidTr="00C167AD">
        <w:tc>
          <w:tcPr>
            <w:tcW w:w="1886" w:type="dxa"/>
            <w:shd w:val="clear" w:color="auto" w:fill="FFFFFF"/>
            <w:vAlign w:val="center"/>
            <w:hideMark/>
          </w:tcPr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9F0384" w:rsidRPr="00F85AB4" w:rsidRDefault="009F0384" w:rsidP="009F038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ДЕКЕМВРИ</w:t>
            </w:r>
          </w:p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587" w:type="dxa"/>
            <w:shd w:val="clear" w:color="auto" w:fill="FFFFFF"/>
            <w:vAlign w:val="center"/>
            <w:hideMark/>
          </w:tcPr>
          <w:p w:rsidR="007B154E" w:rsidRPr="00F85AB4" w:rsidRDefault="007B154E" w:rsidP="009F038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ПОСЕЩЕНИЕ НА ЦЕНТЪРА ЗА ДЕЦА И МЛАДЕЖИ С УВРЕЖДАНИЯ СЪВМЕСТНО С МЛАДЕЖКО БЧК-РУДОЗЕМ </w:t>
            </w:r>
          </w:p>
          <w:p w:rsidR="009F0384" w:rsidRPr="00F85AB4" w:rsidRDefault="00F85AB4" w:rsidP="009F0384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КОЛЕДНО ТЪРЖЕСТВО</w:t>
            </w:r>
          </w:p>
        </w:tc>
        <w:tc>
          <w:tcPr>
            <w:tcW w:w="2609" w:type="dxa"/>
            <w:shd w:val="clear" w:color="auto" w:fill="FFFFFF"/>
            <w:vAlign w:val="center"/>
            <w:hideMark/>
          </w:tcPr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F85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МКБППМН, </w:t>
            </w:r>
          </w:p>
          <w:p w:rsidR="009F0384" w:rsidRPr="00F85AB4" w:rsidRDefault="009F0384" w:rsidP="009F038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064D46" w:rsidRPr="00B146B3" w:rsidRDefault="00161AA8" w:rsidP="00064D4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146B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032065" w:rsidRPr="00B146B3" w:rsidRDefault="00911173" w:rsidP="00064D46">
      <w:pPr>
        <w:shd w:val="clear" w:color="auto" w:fill="FFFFFF"/>
        <w:spacing w:after="15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46B3">
        <w:rPr>
          <w:rFonts w:ascii="Times New Roman" w:hAnsi="Times New Roman"/>
          <w:sz w:val="24"/>
          <w:szCs w:val="24"/>
        </w:rPr>
        <w:t>План-</w:t>
      </w:r>
      <w:r w:rsidR="007B154E" w:rsidRPr="00B146B3">
        <w:rPr>
          <w:rFonts w:ascii="Times New Roman" w:hAnsi="Times New Roman"/>
          <w:sz w:val="24"/>
          <w:szCs w:val="24"/>
        </w:rPr>
        <w:t>програмата за 2026</w:t>
      </w:r>
      <w:r w:rsidR="00032065" w:rsidRPr="00B146B3">
        <w:rPr>
          <w:rFonts w:ascii="Times New Roman" w:hAnsi="Times New Roman"/>
          <w:sz w:val="24"/>
          <w:szCs w:val="24"/>
        </w:rPr>
        <w:t xml:space="preserve"> година е отворена и може </w:t>
      </w:r>
      <w:r w:rsidR="00032065" w:rsidRPr="00B146B3">
        <w:rPr>
          <w:rFonts w:ascii="Times New Roman" w:hAnsi="Times New Roman"/>
          <w:bCs/>
          <w:sz w:val="24"/>
          <w:szCs w:val="24"/>
        </w:rPr>
        <w:t>да бъде а</w:t>
      </w:r>
      <w:r w:rsidR="0020150B" w:rsidRPr="00B146B3">
        <w:rPr>
          <w:rFonts w:ascii="Times New Roman" w:hAnsi="Times New Roman"/>
          <w:bCs/>
          <w:sz w:val="24"/>
          <w:szCs w:val="24"/>
        </w:rPr>
        <w:t>ктуализирана през цялата година.</w:t>
      </w:r>
    </w:p>
    <w:p w:rsidR="00032065" w:rsidRPr="00B146B3" w:rsidRDefault="00032065" w:rsidP="00032065">
      <w:pPr>
        <w:pStyle w:val="Default"/>
        <w:tabs>
          <w:tab w:val="left" w:pos="1635"/>
          <w:tab w:val="left" w:pos="7335"/>
        </w:tabs>
        <w:jc w:val="both"/>
        <w:rPr>
          <w:bCs/>
        </w:rPr>
      </w:pPr>
      <w:r w:rsidRPr="00B146B3">
        <w:rPr>
          <w:bCs/>
        </w:rPr>
        <w:tab/>
      </w:r>
      <w:r w:rsidRPr="00B146B3">
        <w:rPr>
          <w:bCs/>
        </w:rPr>
        <w:tab/>
      </w:r>
    </w:p>
    <w:p w:rsidR="00032065" w:rsidRPr="00B146B3" w:rsidRDefault="00032065" w:rsidP="00032065">
      <w:pPr>
        <w:pStyle w:val="Default"/>
        <w:rPr>
          <w:bCs/>
        </w:rPr>
      </w:pPr>
    </w:p>
    <w:p w:rsidR="00032065" w:rsidRPr="00B146B3" w:rsidRDefault="00032065" w:rsidP="00032065">
      <w:pPr>
        <w:pStyle w:val="Default"/>
        <w:rPr>
          <w:b/>
          <w:bCs/>
        </w:rPr>
      </w:pPr>
    </w:p>
    <w:p w:rsidR="00032065" w:rsidRPr="00B146B3" w:rsidRDefault="00032065" w:rsidP="00032065">
      <w:pPr>
        <w:pStyle w:val="Default"/>
        <w:rPr>
          <w:b/>
          <w:bCs/>
        </w:rPr>
      </w:pPr>
    </w:p>
    <w:p w:rsidR="00032065" w:rsidRPr="00B146B3" w:rsidRDefault="00321AC5" w:rsidP="00C0346E">
      <w:pPr>
        <w:pStyle w:val="Default"/>
        <w:ind w:left="5387"/>
      </w:pPr>
      <w:r w:rsidRPr="00B146B3">
        <w:rPr>
          <w:b/>
          <w:bCs/>
        </w:rPr>
        <w:t>Добромир Шевелиев</w:t>
      </w:r>
    </w:p>
    <w:p w:rsidR="00032065" w:rsidRPr="00B146B3" w:rsidRDefault="00032065" w:rsidP="00C0346E">
      <w:pPr>
        <w:pStyle w:val="Default"/>
        <w:ind w:left="5387"/>
        <w:rPr>
          <w:i/>
          <w:iCs/>
        </w:rPr>
      </w:pPr>
      <w:r w:rsidRPr="00B146B3">
        <w:rPr>
          <w:i/>
          <w:iCs/>
        </w:rPr>
        <w:t xml:space="preserve">Заместник-кмет на Община </w:t>
      </w:r>
      <w:r w:rsidR="00FC30F7" w:rsidRPr="00B146B3">
        <w:rPr>
          <w:i/>
          <w:iCs/>
        </w:rPr>
        <w:t>Рудозем</w:t>
      </w:r>
    </w:p>
    <w:p w:rsidR="00032065" w:rsidRPr="00B146B3" w:rsidRDefault="00032065" w:rsidP="00C0346E">
      <w:pPr>
        <w:pStyle w:val="Default"/>
        <w:ind w:left="5387"/>
        <w:rPr>
          <w:i/>
          <w:iCs/>
        </w:rPr>
      </w:pPr>
      <w:r w:rsidRPr="00B146B3">
        <w:rPr>
          <w:i/>
          <w:iCs/>
        </w:rPr>
        <w:t xml:space="preserve"> и председател на МКБППМН</w:t>
      </w:r>
    </w:p>
    <w:p w:rsidR="00032065" w:rsidRPr="00B146B3" w:rsidRDefault="00032065" w:rsidP="00C0346E">
      <w:pPr>
        <w:pStyle w:val="Default"/>
        <w:ind w:left="5387"/>
        <w:rPr>
          <w:i/>
          <w:iCs/>
        </w:rPr>
      </w:pPr>
    </w:p>
    <w:p w:rsidR="00032065" w:rsidRPr="00B146B3" w:rsidRDefault="00032065" w:rsidP="00C0346E">
      <w:pPr>
        <w:pStyle w:val="Default"/>
        <w:ind w:left="5387"/>
        <w:rPr>
          <w:i/>
          <w:iCs/>
        </w:rPr>
      </w:pPr>
    </w:p>
    <w:p w:rsidR="00032065" w:rsidRPr="00B146B3" w:rsidRDefault="00032065" w:rsidP="00C0346E">
      <w:pPr>
        <w:pStyle w:val="Default"/>
        <w:ind w:left="5387"/>
        <w:rPr>
          <w:iCs/>
        </w:rPr>
      </w:pPr>
      <w:r w:rsidRPr="00B146B3">
        <w:rPr>
          <w:iCs/>
        </w:rPr>
        <w:t>изготвил:</w:t>
      </w:r>
    </w:p>
    <w:p w:rsidR="00032065" w:rsidRPr="00B146B3" w:rsidRDefault="00FC30F7" w:rsidP="00C0346E">
      <w:pPr>
        <w:pStyle w:val="Default"/>
        <w:ind w:left="5387"/>
        <w:rPr>
          <w:iCs/>
        </w:rPr>
      </w:pPr>
      <w:r w:rsidRPr="00B146B3">
        <w:rPr>
          <w:b/>
          <w:iCs/>
        </w:rPr>
        <w:t>Даниела Хаджиева</w:t>
      </w:r>
    </w:p>
    <w:p w:rsidR="00032065" w:rsidRPr="00B146B3" w:rsidRDefault="00032065" w:rsidP="00C0346E">
      <w:pPr>
        <w:pStyle w:val="Default"/>
        <w:ind w:left="5387"/>
        <w:rPr>
          <w:i/>
          <w:iCs/>
        </w:rPr>
      </w:pPr>
      <w:r w:rsidRPr="00B146B3">
        <w:rPr>
          <w:i/>
          <w:iCs/>
        </w:rPr>
        <w:t>секретар на МКБППМН</w:t>
      </w:r>
    </w:p>
    <w:sectPr w:rsidR="00032065" w:rsidRPr="00B146B3" w:rsidSect="000506E0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76B"/>
    <w:multiLevelType w:val="multilevel"/>
    <w:tmpl w:val="1512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8693B"/>
    <w:multiLevelType w:val="multilevel"/>
    <w:tmpl w:val="9A42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F354F"/>
    <w:multiLevelType w:val="multilevel"/>
    <w:tmpl w:val="9DC4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93F95"/>
    <w:multiLevelType w:val="multilevel"/>
    <w:tmpl w:val="DA64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C0195"/>
    <w:multiLevelType w:val="hybridMultilevel"/>
    <w:tmpl w:val="F4E0D7D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EB707E"/>
    <w:multiLevelType w:val="multilevel"/>
    <w:tmpl w:val="C5E8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76E9D"/>
    <w:multiLevelType w:val="multilevel"/>
    <w:tmpl w:val="9B5E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8238B"/>
    <w:multiLevelType w:val="multilevel"/>
    <w:tmpl w:val="745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4778DC"/>
    <w:multiLevelType w:val="multilevel"/>
    <w:tmpl w:val="D6B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972E7"/>
    <w:multiLevelType w:val="multilevel"/>
    <w:tmpl w:val="9614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03B2B"/>
    <w:multiLevelType w:val="hybridMultilevel"/>
    <w:tmpl w:val="2C482FA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A68D1"/>
    <w:multiLevelType w:val="hybridMultilevel"/>
    <w:tmpl w:val="011AC3E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50AF7"/>
    <w:multiLevelType w:val="multilevel"/>
    <w:tmpl w:val="BCF8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A7"/>
    <w:rsid w:val="000019D5"/>
    <w:rsid w:val="00021764"/>
    <w:rsid w:val="00024062"/>
    <w:rsid w:val="00032065"/>
    <w:rsid w:val="00043679"/>
    <w:rsid w:val="000442C9"/>
    <w:rsid w:val="000506E0"/>
    <w:rsid w:val="00064D46"/>
    <w:rsid w:val="0006705D"/>
    <w:rsid w:val="000C145A"/>
    <w:rsid w:val="000C210A"/>
    <w:rsid w:val="000C619E"/>
    <w:rsid w:val="000F3145"/>
    <w:rsid w:val="000F3F63"/>
    <w:rsid w:val="00126754"/>
    <w:rsid w:val="0015295B"/>
    <w:rsid w:val="00154106"/>
    <w:rsid w:val="00154E04"/>
    <w:rsid w:val="00161AA8"/>
    <w:rsid w:val="00171967"/>
    <w:rsid w:val="001915FE"/>
    <w:rsid w:val="001920AF"/>
    <w:rsid w:val="001B40A1"/>
    <w:rsid w:val="001C5525"/>
    <w:rsid w:val="0020150B"/>
    <w:rsid w:val="002504E3"/>
    <w:rsid w:val="00251480"/>
    <w:rsid w:val="00255454"/>
    <w:rsid w:val="00267A06"/>
    <w:rsid w:val="00273E8B"/>
    <w:rsid w:val="002A7D8F"/>
    <w:rsid w:val="002A7DAD"/>
    <w:rsid w:val="002B00FA"/>
    <w:rsid w:val="002B45E6"/>
    <w:rsid w:val="002B6359"/>
    <w:rsid w:val="002F2F65"/>
    <w:rsid w:val="00304DC2"/>
    <w:rsid w:val="00306781"/>
    <w:rsid w:val="00313334"/>
    <w:rsid w:val="00315909"/>
    <w:rsid w:val="00320151"/>
    <w:rsid w:val="00321AC5"/>
    <w:rsid w:val="00331A0E"/>
    <w:rsid w:val="003350C7"/>
    <w:rsid w:val="00353497"/>
    <w:rsid w:val="00393AA7"/>
    <w:rsid w:val="003A056E"/>
    <w:rsid w:val="003C6AF6"/>
    <w:rsid w:val="003D3746"/>
    <w:rsid w:val="003E66A3"/>
    <w:rsid w:val="003F4F1B"/>
    <w:rsid w:val="0042203B"/>
    <w:rsid w:val="004270B6"/>
    <w:rsid w:val="004567D2"/>
    <w:rsid w:val="00471317"/>
    <w:rsid w:val="0048327A"/>
    <w:rsid w:val="004B20C8"/>
    <w:rsid w:val="004C6B7E"/>
    <w:rsid w:val="004E50AE"/>
    <w:rsid w:val="004F415F"/>
    <w:rsid w:val="0051009E"/>
    <w:rsid w:val="00516000"/>
    <w:rsid w:val="00525998"/>
    <w:rsid w:val="00537749"/>
    <w:rsid w:val="005619B3"/>
    <w:rsid w:val="00563D0E"/>
    <w:rsid w:val="0056733F"/>
    <w:rsid w:val="00567B71"/>
    <w:rsid w:val="0057579F"/>
    <w:rsid w:val="005A0371"/>
    <w:rsid w:val="005A0B99"/>
    <w:rsid w:val="005B1CE1"/>
    <w:rsid w:val="005D3C17"/>
    <w:rsid w:val="005E7EA3"/>
    <w:rsid w:val="005F13B5"/>
    <w:rsid w:val="005F2059"/>
    <w:rsid w:val="006200ED"/>
    <w:rsid w:val="00623A8C"/>
    <w:rsid w:val="00623F71"/>
    <w:rsid w:val="006402EF"/>
    <w:rsid w:val="006430B6"/>
    <w:rsid w:val="00667A4E"/>
    <w:rsid w:val="00677AE2"/>
    <w:rsid w:val="006C5E8A"/>
    <w:rsid w:val="006C614D"/>
    <w:rsid w:val="006E195D"/>
    <w:rsid w:val="00705188"/>
    <w:rsid w:val="00714DDA"/>
    <w:rsid w:val="00736555"/>
    <w:rsid w:val="007568B0"/>
    <w:rsid w:val="007724AC"/>
    <w:rsid w:val="007768CF"/>
    <w:rsid w:val="00784DC4"/>
    <w:rsid w:val="0079054D"/>
    <w:rsid w:val="007A661E"/>
    <w:rsid w:val="007B11D4"/>
    <w:rsid w:val="007B154E"/>
    <w:rsid w:val="007C44D9"/>
    <w:rsid w:val="007E04C2"/>
    <w:rsid w:val="007E3E13"/>
    <w:rsid w:val="007E6A97"/>
    <w:rsid w:val="007F7A93"/>
    <w:rsid w:val="00835DAC"/>
    <w:rsid w:val="00844A96"/>
    <w:rsid w:val="008635E5"/>
    <w:rsid w:val="00866595"/>
    <w:rsid w:val="00870510"/>
    <w:rsid w:val="00880C97"/>
    <w:rsid w:val="008A66EF"/>
    <w:rsid w:val="008B1B49"/>
    <w:rsid w:val="008D7BFB"/>
    <w:rsid w:val="008E5C7B"/>
    <w:rsid w:val="00903CF6"/>
    <w:rsid w:val="00911173"/>
    <w:rsid w:val="00913AAD"/>
    <w:rsid w:val="0093472E"/>
    <w:rsid w:val="0094021D"/>
    <w:rsid w:val="00947BBB"/>
    <w:rsid w:val="009652D9"/>
    <w:rsid w:val="00986F10"/>
    <w:rsid w:val="009A6318"/>
    <w:rsid w:val="009D6AC3"/>
    <w:rsid w:val="009E0772"/>
    <w:rsid w:val="009F0384"/>
    <w:rsid w:val="009F5856"/>
    <w:rsid w:val="00A11AAA"/>
    <w:rsid w:val="00A44D55"/>
    <w:rsid w:val="00A45646"/>
    <w:rsid w:val="00A4622F"/>
    <w:rsid w:val="00A502E2"/>
    <w:rsid w:val="00A60F4C"/>
    <w:rsid w:val="00A86505"/>
    <w:rsid w:val="00A96889"/>
    <w:rsid w:val="00A96B26"/>
    <w:rsid w:val="00AA4F1C"/>
    <w:rsid w:val="00AB574F"/>
    <w:rsid w:val="00AC595B"/>
    <w:rsid w:val="00AD3823"/>
    <w:rsid w:val="00AD4244"/>
    <w:rsid w:val="00B02E43"/>
    <w:rsid w:val="00B126C7"/>
    <w:rsid w:val="00B146B3"/>
    <w:rsid w:val="00B27408"/>
    <w:rsid w:val="00B36C2D"/>
    <w:rsid w:val="00B371CF"/>
    <w:rsid w:val="00B37A00"/>
    <w:rsid w:val="00B43BD5"/>
    <w:rsid w:val="00B73C2D"/>
    <w:rsid w:val="00B80F9C"/>
    <w:rsid w:val="00B947BF"/>
    <w:rsid w:val="00BA6420"/>
    <w:rsid w:val="00BA7E57"/>
    <w:rsid w:val="00BB41CD"/>
    <w:rsid w:val="00BC5A8A"/>
    <w:rsid w:val="00BC64F5"/>
    <w:rsid w:val="00BD01A0"/>
    <w:rsid w:val="00BD0A67"/>
    <w:rsid w:val="00BD67C5"/>
    <w:rsid w:val="00BF454B"/>
    <w:rsid w:val="00C0346E"/>
    <w:rsid w:val="00C167AD"/>
    <w:rsid w:val="00C216F7"/>
    <w:rsid w:val="00C22901"/>
    <w:rsid w:val="00C23095"/>
    <w:rsid w:val="00C243DD"/>
    <w:rsid w:val="00C410F2"/>
    <w:rsid w:val="00C41A30"/>
    <w:rsid w:val="00C47DD1"/>
    <w:rsid w:val="00CA60CD"/>
    <w:rsid w:val="00CB17E2"/>
    <w:rsid w:val="00CB53CD"/>
    <w:rsid w:val="00CB733E"/>
    <w:rsid w:val="00CE5923"/>
    <w:rsid w:val="00CF3060"/>
    <w:rsid w:val="00D02898"/>
    <w:rsid w:val="00D03AE8"/>
    <w:rsid w:val="00D42DFE"/>
    <w:rsid w:val="00D46A7A"/>
    <w:rsid w:val="00D752AA"/>
    <w:rsid w:val="00D903AC"/>
    <w:rsid w:val="00D95604"/>
    <w:rsid w:val="00DB2368"/>
    <w:rsid w:val="00DB2B5C"/>
    <w:rsid w:val="00DB37AA"/>
    <w:rsid w:val="00DC156B"/>
    <w:rsid w:val="00DC7381"/>
    <w:rsid w:val="00DD000F"/>
    <w:rsid w:val="00DD41B3"/>
    <w:rsid w:val="00DF790E"/>
    <w:rsid w:val="00E21D4A"/>
    <w:rsid w:val="00E22AB7"/>
    <w:rsid w:val="00E22F0E"/>
    <w:rsid w:val="00E266B3"/>
    <w:rsid w:val="00E4522F"/>
    <w:rsid w:val="00E56C63"/>
    <w:rsid w:val="00E61792"/>
    <w:rsid w:val="00E80E3D"/>
    <w:rsid w:val="00E94F07"/>
    <w:rsid w:val="00EA43A2"/>
    <w:rsid w:val="00EB301D"/>
    <w:rsid w:val="00EB7BFE"/>
    <w:rsid w:val="00EC2BCB"/>
    <w:rsid w:val="00EC59FB"/>
    <w:rsid w:val="00EF7F16"/>
    <w:rsid w:val="00F04C08"/>
    <w:rsid w:val="00F522F6"/>
    <w:rsid w:val="00F52629"/>
    <w:rsid w:val="00F52D57"/>
    <w:rsid w:val="00F57E38"/>
    <w:rsid w:val="00F61C16"/>
    <w:rsid w:val="00F75CCC"/>
    <w:rsid w:val="00F830FE"/>
    <w:rsid w:val="00F85AB4"/>
    <w:rsid w:val="00F91812"/>
    <w:rsid w:val="00FA484F"/>
    <w:rsid w:val="00FC21F3"/>
    <w:rsid w:val="00FC30F7"/>
    <w:rsid w:val="00FD027A"/>
    <w:rsid w:val="00F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A0289B"/>
  <w15:docId w15:val="{0EDCED89-1021-4EE9-8DD7-3B495801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1C16"/>
    <w:pPr>
      <w:ind w:left="720"/>
      <w:contextualSpacing/>
    </w:pPr>
  </w:style>
  <w:style w:type="paragraph" w:customStyle="1" w:styleId="a4">
    <w:name w:val="Знак Знак"/>
    <w:basedOn w:val="a"/>
    <w:semiHidden/>
    <w:rsid w:val="00032065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customStyle="1" w:styleId="Default">
    <w:name w:val="Default"/>
    <w:rsid w:val="000320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Strong"/>
    <w:uiPriority w:val="22"/>
    <w:qFormat/>
    <w:locked/>
    <w:rsid w:val="00161AA8"/>
    <w:rPr>
      <w:b/>
      <w:bCs/>
    </w:rPr>
  </w:style>
  <w:style w:type="character" w:styleId="a7">
    <w:name w:val="Emphasis"/>
    <w:uiPriority w:val="20"/>
    <w:qFormat/>
    <w:locked/>
    <w:rsid w:val="00161AA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C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rsid w:val="00EC2B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FF43D-75EB-4CC9-A884-302E58B2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7JTZF5J</cp:lastModifiedBy>
  <cp:revision>40</cp:revision>
  <cp:lastPrinted>2024-01-10T09:14:00Z</cp:lastPrinted>
  <dcterms:created xsi:type="dcterms:W3CDTF">2024-01-10T09:11:00Z</dcterms:created>
  <dcterms:modified xsi:type="dcterms:W3CDTF">2026-03-16T14:40:00Z</dcterms:modified>
</cp:coreProperties>
</file>